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EFA59" w14:textId="77777777" w:rsidR="00600ED4" w:rsidRDefault="00600ED4" w:rsidP="0052278C">
      <w:pPr>
        <w:ind w:left="-567" w:right="-283"/>
        <w:rPr>
          <w:b/>
          <w:sz w:val="72"/>
          <w:szCs w:val="72"/>
        </w:rPr>
      </w:pPr>
    </w:p>
    <w:p w14:paraId="14D6E8C6" w14:textId="2BA7BAD4" w:rsidR="004942E7" w:rsidRDefault="00CD5DBC" w:rsidP="00983093">
      <w:pPr>
        <w:ind w:left="-567" w:right="-283"/>
      </w:pPr>
      <w:r w:rsidRPr="00983093">
        <w:rPr>
          <w:b/>
          <w:i/>
          <w:sz w:val="28"/>
          <w:szCs w:val="28"/>
        </w:rPr>
        <w:t>Mål</w:t>
      </w:r>
      <w:r w:rsidR="00983093" w:rsidRPr="00983093">
        <w:rPr>
          <w:b/>
          <w:i/>
          <w:sz w:val="28"/>
          <w:szCs w:val="28"/>
        </w:rPr>
        <w:t xml:space="preserve"> i </w:t>
      </w:r>
      <w:r w:rsidR="00745247">
        <w:rPr>
          <w:b/>
          <w:i/>
          <w:sz w:val="28"/>
          <w:szCs w:val="28"/>
        </w:rPr>
        <w:t>matematik</w:t>
      </w:r>
      <w:r w:rsidR="0075606D">
        <w:rPr>
          <w:b/>
          <w:i/>
          <w:sz w:val="28"/>
          <w:szCs w:val="28"/>
        </w:rPr>
        <w:t xml:space="preserve"> 5B</w:t>
      </w:r>
      <w:r w:rsidR="00C2607D">
        <w:rPr>
          <w:b/>
          <w:i/>
          <w:sz w:val="28"/>
          <w:szCs w:val="28"/>
        </w:rPr>
        <w:t>,</w:t>
      </w:r>
      <w:r w:rsidR="008A2C0C">
        <w:rPr>
          <w:b/>
          <w:i/>
          <w:sz w:val="28"/>
          <w:szCs w:val="28"/>
        </w:rPr>
        <w:t xml:space="preserve"> kapitel </w:t>
      </w:r>
      <w:r w:rsidR="00AF16A5">
        <w:rPr>
          <w:b/>
          <w:i/>
          <w:sz w:val="28"/>
          <w:szCs w:val="28"/>
        </w:rPr>
        <w:t>3</w:t>
      </w:r>
      <w:r w:rsidR="00745247">
        <w:rPr>
          <w:b/>
          <w:i/>
          <w:sz w:val="28"/>
          <w:szCs w:val="28"/>
        </w:rPr>
        <w:t xml:space="preserve"> </w:t>
      </w:r>
      <w:r w:rsidR="00983093">
        <w:rPr>
          <w:b/>
          <w:i/>
          <w:sz w:val="56"/>
          <w:szCs w:val="56"/>
        </w:rPr>
        <w:br/>
      </w:r>
      <w:r w:rsidR="0075606D">
        <w:rPr>
          <w:b/>
          <w:i/>
          <w:sz w:val="56"/>
          <w:szCs w:val="56"/>
        </w:rPr>
        <w:t>Mätning</w:t>
      </w:r>
    </w:p>
    <w:p w14:paraId="62D5847C" w14:textId="542CC44C" w:rsidR="00662A35" w:rsidRDefault="0048674B" w:rsidP="00D44DA7">
      <w:pPr>
        <w:ind w:hanging="567"/>
        <w:rPr>
          <w:b/>
          <w:sz w:val="28"/>
          <w:szCs w:val="28"/>
        </w:rPr>
      </w:pPr>
      <w:r>
        <w:rPr>
          <w:b/>
          <w:noProof/>
          <w:sz w:val="28"/>
          <w:szCs w:val="28"/>
        </w:rPr>
        <mc:AlternateContent>
          <mc:Choice Requires="wps">
            <w:drawing>
              <wp:anchor distT="0" distB="0" distL="114300" distR="114300" simplePos="0" relativeHeight="251719680" behindDoc="1" locked="0" layoutInCell="1" allowOverlap="1" wp14:anchorId="3B3EAD1D" wp14:editId="40C50EBE">
                <wp:simplePos x="0" y="0"/>
                <wp:positionH relativeFrom="margin">
                  <wp:posOffset>-586105</wp:posOffset>
                </wp:positionH>
                <wp:positionV relativeFrom="paragraph">
                  <wp:posOffset>6350</wp:posOffset>
                </wp:positionV>
                <wp:extent cx="6791325" cy="4807585"/>
                <wp:effectExtent l="0" t="0" r="28575" b="12065"/>
                <wp:wrapNone/>
                <wp:docPr id="2" name="Flödesschema: Alternativ process 2"/>
                <wp:cNvGraphicFramePr/>
                <a:graphic xmlns:a="http://schemas.openxmlformats.org/drawingml/2006/main">
                  <a:graphicData uri="http://schemas.microsoft.com/office/word/2010/wordprocessingShape">
                    <wps:wsp>
                      <wps:cNvSpPr/>
                      <wps:spPr>
                        <a:xfrm>
                          <a:off x="0" y="0"/>
                          <a:ext cx="6791325" cy="4807585"/>
                        </a:xfrm>
                        <a:prstGeom prst="flowChartAlternateProcess">
                          <a:avLst/>
                        </a:prstGeom>
                        <a:solidFill>
                          <a:srgbClr val="92D050">
                            <a:alpha val="60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16E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ödesschema: Alternativ process 2" o:spid="_x0000_s1026" type="#_x0000_t176" style="position:absolute;margin-left:-46.15pt;margin-top:.5pt;width:534.75pt;height:378.5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" fillcolor="#92d050" strokecolor="#76923c [2406]" strokeweight="2pt">
                <v:fill opacity="39321f"/>
                <w10:wrap anchorx="margin"/>
              </v:shape>
            </w:pict>
          </mc:Fallback>
        </mc:AlternateContent>
      </w:r>
      <w:r w:rsidR="00065B4F">
        <w:t xml:space="preserve">           </w:t>
      </w:r>
      <w:r w:rsidR="003A7F70">
        <w:rPr>
          <w:b/>
          <w:sz w:val="28"/>
          <w:szCs w:val="28"/>
        </w:rPr>
        <w:t xml:space="preserve"> </w:t>
      </w:r>
      <w:r w:rsidR="00662A35">
        <w:rPr>
          <w:b/>
          <w:sz w:val="28"/>
          <w:szCs w:val="28"/>
        </w:rPr>
        <w:t>När du har arbetat med det här</w:t>
      </w:r>
      <w:r w:rsidR="003A7F70">
        <w:rPr>
          <w:b/>
          <w:sz w:val="28"/>
          <w:szCs w:val="28"/>
        </w:rPr>
        <w:t xml:space="preserve"> </w:t>
      </w:r>
      <w:r w:rsidR="00662A35">
        <w:rPr>
          <w:b/>
          <w:sz w:val="28"/>
          <w:szCs w:val="28"/>
        </w:rPr>
        <w:t>området kan du:</w:t>
      </w:r>
      <w:r w:rsidR="00C2607D">
        <w:rPr>
          <w:b/>
          <w:sz w:val="28"/>
          <w:szCs w:val="28"/>
        </w:rPr>
        <w:br/>
      </w:r>
    </w:p>
    <w:p w14:paraId="344871B9" w14:textId="49932EBA" w:rsidR="00DA3C0B" w:rsidRDefault="00662A35" w:rsidP="00DA3C0B">
      <w:pPr>
        <w:pStyle w:val="Liststycke"/>
        <w:numPr>
          <w:ilvl w:val="0"/>
          <w:numId w:val="4"/>
        </w:numPr>
        <w:spacing w:after="0"/>
        <w:ind w:left="-426"/>
        <w:rPr>
          <w:noProof/>
          <w:sz w:val="28"/>
          <w:szCs w:val="28"/>
          <w:lang w:eastAsia="sv-SE"/>
        </w:rPr>
      </w:pPr>
      <w:r w:rsidRPr="00DA3C0B">
        <w:rPr>
          <w:b/>
          <w:sz w:val="28"/>
          <w:szCs w:val="28"/>
        </w:rPr>
        <w:t xml:space="preserve"> </w:t>
      </w:r>
      <w:r w:rsidR="00983093" w:rsidRPr="00DA3C0B">
        <w:rPr>
          <w:sz w:val="28"/>
          <w:szCs w:val="28"/>
        </w:rPr>
        <w:t xml:space="preserve">Förstå och använda </w:t>
      </w:r>
      <w:r w:rsidR="00983093" w:rsidRPr="00DA3C0B">
        <w:rPr>
          <w:b/>
          <w:sz w:val="28"/>
          <w:szCs w:val="28"/>
        </w:rPr>
        <w:t>begreppen</w:t>
      </w:r>
      <w:r w:rsidR="00983093" w:rsidRPr="00DA3C0B">
        <w:rPr>
          <w:sz w:val="28"/>
          <w:szCs w:val="28"/>
        </w:rPr>
        <w:t xml:space="preserve">: </w:t>
      </w:r>
      <w:r w:rsidR="0075606D">
        <w:rPr>
          <w:sz w:val="28"/>
          <w:szCs w:val="28"/>
        </w:rPr>
        <w:t xml:space="preserve">meter, kilogram, liter, prefixen kilo, hekto, deka, deci, </w:t>
      </w:r>
      <w:proofErr w:type="spellStart"/>
      <w:r w:rsidR="0075606D">
        <w:rPr>
          <w:sz w:val="28"/>
          <w:szCs w:val="28"/>
        </w:rPr>
        <w:t>centi</w:t>
      </w:r>
      <w:proofErr w:type="spellEnd"/>
      <w:r w:rsidR="0075606D">
        <w:rPr>
          <w:sz w:val="28"/>
          <w:szCs w:val="28"/>
        </w:rPr>
        <w:t xml:space="preserve"> och milli, kubikmeter, proportionellt samband, dygn, hastighet km/h, m/s</w:t>
      </w:r>
      <w:r w:rsidR="001E1C60">
        <w:rPr>
          <w:sz w:val="28"/>
          <w:szCs w:val="28"/>
        </w:rPr>
        <w:t>, grundenhet.</w:t>
      </w:r>
    </w:p>
    <w:p w14:paraId="5A3F9687" w14:textId="59138331" w:rsidR="00DA3C0B" w:rsidRDefault="007A4FF3" w:rsidP="00DA3C0B">
      <w:pPr>
        <w:pStyle w:val="Liststycke"/>
        <w:numPr>
          <w:ilvl w:val="0"/>
          <w:numId w:val="4"/>
        </w:numPr>
        <w:spacing w:after="0"/>
        <w:ind w:left="-426"/>
        <w:rPr>
          <w:sz w:val="28"/>
          <w:szCs w:val="28"/>
        </w:rPr>
      </w:pPr>
      <w:r w:rsidRPr="00DA3C0B">
        <w:rPr>
          <w:noProof/>
          <w:sz w:val="28"/>
          <w:szCs w:val="28"/>
          <w:lang w:eastAsia="sv-SE"/>
        </w:rPr>
        <w:t xml:space="preserve">Använda </w:t>
      </w:r>
      <w:r w:rsidRPr="00DA3C0B">
        <w:rPr>
          <w:b/>
          <w:noProof/>
          <w:sz w:val="28"/>
          <w:szCs w:val="28"/>
          <w:lang w:eastAsia="sv-SE"/>
        </w:rPr>
        <w:t>metoder</w:t>
      </w:r>
      <w:r w:rsidRPr="00DA3C0B">
        <w:rPr>
          <w:noProof/>
          <w:sz w:val="28"/>
          <w:szCs w:val="28"/>
          <w:lang w:eastAsia="sv-SE"/>
        </w:rPr>
        <w:t xml:space="preserve"> för </w:t>
      </w:r>
      <w:r w:rsidR="001E1C60">
        <w:rPr>
          <w:noProof/>
          <w:sz w:val="28"/>
          <w:szCs w:val="28"/>
          <w:lang w:eastAsia="sv-SE"/>
        </w:rPr>
        <w:t>att göra rimliga uppskattningar av längd, volym och massa, hantera enhetsbyten inom en storhet, jämföra och storleksordna, mäta tid och bestämma tidsskillnader som uttrycks analogt eller digitalt, använda enkla proportionella samband, reflektera över vilken enhet som är lämplig att använda, bedöma resultatets rimlighet.</w:t>
      </w:r>
    </w:p>
    <w:p w14:paraId="547EAE74" w14:textId="5683C8B2" w:rsidR="00DA3C0B" w:rsidRDefault="00114AAA" w:rsidP="00DA3C0B">
      <w:pPr>
        <w:pStyle w:val="Liststycke"/>
        <w:numPr>
          <w:ilvl w:val="0"/>
          <w:numId w:val="4"/>
        </w:numPr>
        <w:spacing w:after="0"/>
        <w:ind w:left="-426"/>
        <w:rPr>
          <w:sz w:val="28"/>
          <w:szCs w:val="28"/>
        </w:rPr>
      </w:pPr>
      <w:r w:rsidRPr="00DA3C0B">
        <w:rPr>
          <w:sz w:val="28"/>
          <w:szCs w:val="28"/>
        </w:rPr>
        <w:t xml:space="preserve">Utföra </w:t>
      </w:r>
      <w:r w:rsidRPr="00DA3C0B">
        <w:rPr>
          <w:b/>
          <w:sz w:val="28"/>
          <w:szCs w:val="28"/>
        </w:rPr>
        <w:t>problemlösning</w:t>
      </w:r>
      <w:r w:rsidR="00D54B2B" w:rsidRPr="00DA3C0B">
        <w:rPr>
          <w:sz w:val="28"/>
          <w:szCs w:val="28"/>
        </w:rPr>
        <w:t xml:space="preserve"> </w:t>
      </w:r>
      <w:r w:rsidRPr="00DA3C0B">
        <w:rPr>
          <w:sz w:val="28"/>
          <w:szCs w:val="28"/>
        </w:rPr>
        <w:t xml:space="preserve">genom att </w:t>
      </w:r>
      <w:r w:rsidR="009F004F">
        <w:rPr>
          <w:sz w:val="28"/>
          <w:szCs w:val="28"/>
        </w:rPr>
        <w:t>tolka</w:t>
      </w:r>
      <w:r w:rsidRPr="00DA3C0B">
        <w:rPr>
          <w:sz w:val="28"/>
          <w:szCs w:val="28"/>
        </w:rPr>
        <w:t xml:space="preserve"> frågan i en textuppgift, välja en fungerande strategi och formulera ett uttryck.</w:t>
      </w:r>
      <w:r w:rsidR="00501365">
        <w:rPr>
          <w:sz w:val="28"/>
          <w:szCs w:val="28"/>
        </w:rPr>
        <w:t xml:space="preserve"> Kunna bedöma rimligheten i svaret.</w:t>
      </w:r>
    </w:p>
    <w:p w14:paraId="1AF78A2F" w14:textId="709F3A82" w:rsidR="003A7F70" w:rsidRPr="00DA3C0B" w:rsidRDefault="00114AAA" w:rsidP="00DA3C0B">
      <w:pPr>
        <w:pStyle w:val="Liststycke"/>
        <w:numPr>
          <w:ilvl w:val="0"/>
          <w:numId w:val="4"/>
        </w:numPr>
        <w:spacing w:after="0"/>
        <w:ind w:left="-426"/>
        <w:rPr>
          <w:sz w:val="28"/>
          <w:szCs w:val="28"/>
        </w:rPr>
      </w:pPr>
      <w:r w:rsidRPr="00DA3C0B">
        <w:rPr>
          <w:sz w:val="28"/>
          <w:szCs w:val="28"/>
        </w:rPr>
        <w:t xml:space="preserve">Föra </w:t>
      </w:r>
      <w:r w:rsidRPr="00DA3C0B">
        <w:rPr>
          <w:b/>
          <w:sz w:val="28"/>
          <w:szCs w:val="28"/>
        </w:rPr>
        <w:t xml:space="preserve">resonemang </w:t>
      </w:r>
      <w:r w:rsidRPr="00DA3C0B">
        <w:rPr>
          <w:sz w:val="28"/>
          <w:szCs w:val="28"/>
        </w:rPr>
        <w:t xml:space="preserve">genom att </w:t>
      </w:r>
      <w:r w:rsidR="009F004F">
        <w:rPr>
          <w:sz w:val="28"/>
          <w:szCs w:val="28"/>
        </w:rPr>
        <w:t xml:space="preserve">redovisa tankar, </w:t>
      </w:r>
      <w:r w:rsidRPr="00DA3C0B">
        <w:rPr>
          <w:sz w:val="28"/>
          <w:szCs w:val="28"/>
        </w:rPr>
        <w:t>bedöma rimligheten och motivera din lösning.</w:t>
      </w:r>
    </w:p>
    <w:p w14:paraId="257CF216" w14:textId="5E93C66D" w:rsidR="0048674B" w:rsidRPr="00DA3C0B" w:rsidRDefault="000A3A2E" w:rsidP="00DA3C0B">
      <w:pPr>
        <w:pStyle w:val="Liststycke"/>
        <w:numPr>
          <w:ilvl w:val="0"/>
          <w:numId w:val="4"/>
        </w:numPr>
        <w:spacing w:after="0"/>
        <w:ind w:left="-426"/>
        <w:rPr>
          <w:sz w:val="28"/>
          <w:szCs w:val="28"/>
        </w:rPr>
      </w:pPr>
      <w:r w:rsidRPr="00DA3C0B">
        <w:rPr>
          <w:b/>
          <w:sz w:val="28"/>
          <w:szCs w:val="28"/>
        </w:rPr>
        <w:t xml:space="preserve">Kommunicera </w:t>
      </w:r>
      <w:r w:rsidRPr="00DA3C0B">
        <w:rPr>
          <w:sz w:val="28"/>
          <w:szCs w:val="28"/>
        </w:rPr>
        <w:t xml:space="preserve">genom att </w:t>
      </w:r>
      <w:r w:rsidR="001E1C60">
        <w:rPr>
          <w:sz w:val="28"/>
          <w:szCs w:val="28"/>
        </w:rPr>
        <w:t xml:space="preserve">visa, använda och uttrycka några vanliga prefix som </w:t>
      </w:r>
      <w:proofErr w:type="gramStart"/>
      <w:r w:rsidR="001E1C60">
        <w:rPr>
          <w:sz w:val="28"/>
          <w:szCs w:val="28"/>
        </w:rPr>
        <w:t>t ex</w:t>
      </w:r>
      <w:proofErr w:type="gramEnd"/>
      <w:r w:rsidR="001E1C60">
        <w:rPr>
          <w:sz w:val="28"/>
          <w:szCs w:val="28"/>
        </w:rPr>
        <w:t xml:space="preserve"> milli, </w:t>
      </w:r>
      <w:proofErr w:type="spellStart"/>
      <w:r w:rsidR="001E1C60">
        <w:rPr>
          <w:sz w:val="28"/>
          <w:szCs w:val="28"/>
        </w:rPr>
        <w:t>centi</w:t>
      </w:r>
      <w:proofErr w:type="spellEnd"/>
      <w:r w:rsidR="001E1C60">
        <w:rPr>
          <w:sz w:val="28"/>
          <w:szCs w:val="28"/>
        </w:rPr>
        <w:t xml:space="preserve">, deci och kilo, reflektera över vilken enhet som är lämplig att använda, </w:t>
      </w:r>
      <w:r w:rsidRPr="00DA3C0B">
        <w:rPr>
          <w:sz w:val="28"/>
          <w:szCs w:val="28"/>
        </w:rPr>
        <w:t>redovisa din lösning skriftligt och använda dig av matematikens uttrycksformer som bild, text och matematiska symboler.</w:t>
      </w:r>
    </w:p>
    <w:p w14:paraId="455FF4A2" w14:textId="77777777" w:rsidR="00662A35" w:rsidRDefault="00662A35" w:rsidP="00DA3C0B">
      <w:pPr>
        <w:spacing w:after="0"/>
        <w:ind w:left="-426"/>
        <w:rPr>
          <w:sz w:val="28"/>
          <w:szCs w:val="28"/>
        </w:rPr>
      </w:pPr>
    </w:p>
    <w:p w14:paraId="550415CD" w14:textId="77777777" w:rsidR="007A6AA0" w:rsidRDefault="0005526C" w:rsidP="003A7F70">
      <w:pPr>
        <w:spacing w:after="0"/>
        <w:ind w:left="-426"/>
        <w:rPr>
          <w:b/>
          <w:sz w:val="28"/>
          <w:szCs w:val="28"/>
        </w:rPr>
      </w:pPr>
      <w:r>
        <w:rPr>
          <w:noProof/>
          <w:sz w:val="28"/>
          <w:szCs w:val="28"/>
        </w:rPr>
        <mc:AlternateContent>
          <mc:Choice Requires="wps">
            <w:drawing>
              <wp:anchor distT="0" distB="0" distL="114300" distR="114300" simplePos="0" relativeHeight="251720704" behindDoc="1" locked="0" layoutInCell="1" allowOverlap="1" wp14:anchorId="5820114A" wp14:editId="61443865">
                <wp:simplePos x="0" y="0"/>
                <wp:positionH relativeFrom="column">
                  <wp:posOffset>-500380</wp:posOffset>
                </wp:positionH>
                <wp:positionV relativeFrom="paragraph">
                  <wp:posOffset>168275</wp:posOffset>
                </wp:positionV>
                <wp:extent cx="6515100" cy="1375156"/>
                <wp:effectExtent l="0" t="0" r="19050" b="15875"/>
                <wp:wrapNone/>
                <wp:docPr id="3" name="Flödesschema: Alternativ process 3"/>
                <wp:cNvGraphicFramePr/>
                <a:graphic xmlns:a="http://schemas.openxmlformats.org/drawingml/2006/main">
                  <a:graphicData uri="http://schemas.microsoft.com/office/word/2010/wordprocessingShape">
                    <wps:wsp>
                      <wps:cNvSpPr/>
                      <wps:spPr>
                        <a:xfrm>
                          <a:off x="0" y="0"/>
                          <a:ext cx="6515100" cy="1375156"/>
                        </a:xfrm>
                        <a:prstGeom prst="flowChartAlternateProcess">
                          <a:avLst/>
                        </a:prstGeom>
                        <a:solidFill>
                          <a:srgbClr val="92D050">
                            <a:alpha val="60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48D9" id="Flödesschema: Alternativ process 3" o:spid="_x0000_s1026" type="#_x0000_t176" style="position:absolute;margin-left:-39.4pt;margin-top:13.25pt;width:513pt;height:108.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" fillcolor="#92d050" strokecolor="#76923c [2406]" strokeweight="2pt">
                <v:fill opacity="39321f"/>
              </v:shape>
            </w:pict>
          </mc:Fallback>
        </mc:AlternateContent>
      </w:r>
    </w:p>
    <w:p w14:paraId="18C53929" w14:textId="77777777" w:rsidR="00662A35" w:rsidRDefault="007A6AA0" w:rsidP="003A7F70">
      <w:pPr>
        <w:spacing w:after="0"/>
        <w:ind w:left="-426"/>
        <w:rPr>
          <w:b/>
          <w:sz w:val="28"/>
          <w:szCs w:val="28"/>
        </w:rPr>
      </w:pPr>
      <w:r>
        <w:rPr>
          <w:b/>
          <w:sz w:val="28"/>
          <w:szCs w:val="28"/>
        </w:rPr>
        <w:t xml:space="preserve">    </w:t>
      </w:r>
      <w:r w:rsidR="00662A35">
        <w:rPr>
          <w:b/>
          <w:sz w:val="28"/>
          <w:szCs w:val="28"/>
        </w:rPr>
        <w:t>Undervisning</w:t>
      </w:r>
    </w:p>
    <w:p w14:paraId="612E8BA5" w14:textId="77777777" w:rsidR="00662A35" w:rsidRDefault="007A6AA0" w:rsidP="003A7F70">
      <w:pPr>
        <w:spacing w:after="0"/>
        <w:ind w:left="-426"/>
        <w:rPr>
          <w:sz w:val="28"/>
          <w:szCs w:val="28"/>
        </w:rPr>
      </w:pPr>
      <w:r>
        <w:rPr>
          <w:sz w:val="28"/>
          <w:szCs w:val="28"/>
        </w:rPr>
        <w:t xml:space="preserve">    </w:t>
      </w:r>
      <w:r w:rsidR="000A3A2E">
        <w:rPr>
          <w:sz w:val="28"/>
          <w:szCs w:val="28"/>
        </w:rPr>
        <w:t>Gemensamma genomgångar i klassen.</w:t>
      </w:r>
    </w:p>
    <w:p w14:paraId="51B02A28" w14:textId="77777777" w:rsidR="00662A35" w:rsidRDefault="007A6AA0" w:rsidP="003A7F70">
      <w:pPr>
        <w:spacing w:after="0"/>
        <w:ind w:left="-426"/>
        <w:rPr>
          <w:sz w:val="28"/>
          <w:szCs w:val="28"/>
        </w:rPr>
      </w:pPr>
      <w:r>
        <w:rPr>
          <w:sz w:val="28"/>
          <w:szCs w:val="28"/>
        </w:rPr>
        <w:t xml:space="preserve">    </w:t>
      </w:r>
      <w:r w:rsidR="000A3A2E">
        <w:rPr>
          <w:sz w:val="28"/>
          <w:szCs w:val="28"/>
        </w:rPr>
        <w:t>Enskild träning samt par- och gruppuppgifter i boken och på webben.</w:t>
      </w:r>
      <w:r w:rsidR="000A3A2E">
        <w:rPr>
          <w:sz w:val="28"/>
          <w:szCs w:val="28"/>
        </w:rPr>
        <w:br/>
      </w:r>
      <w:r>
        <w:rPr>
          <w:sz w:val="28"/>
          <w:szCs w:val="28"/>
        </w:rPr>
        <w:t xml:space="preserve">    </w:t>
      </w:r>
      <w:r w:rsidR="0005526C">
        <w:rPr>
          <w:sz w:val="28"/>
          <w:szCs w:val="28"/>
        </w:rPr>
        <w:t>Praktiskt och teoretiskt arbete.</w:t>
      </w:r>
    </w:p>
    <w:p w14:paraId="6E4E2BFA" w14:textId="77777777" w:rsidR="00662A35" w:rsidRDefault="00662A35" w:rsidP="00662A35">
      <w:pPr>
        <w:spacing w:after="0"/>
        <w:rPr>
          <w:sz w:val="28"/>
          <w:szCs w:val="28"/>
        </w:rPr>
      </w:pPr>
      <w:r>
        <w:rPr>
          <w:sz w:val="28"/>
          <w:szCs w:val="28"/>
        </w:rPr>
        <w:t xml:space="preserve">  </w:t>
      </w:r>
    </w:p>
    <w:p w14:paraId="47FA01CB" w14:textId="77777777" w:rsidR="007A6AA0" w:rsidRDefault="007A6AA0" w:rsidP="00DC6BAF">
      <w:pPr>
        <w:spacing w:after="0"/>
        <w:ind w:left="-709"/>
        <w:rPr>
          <w:b/>
          <w:sz w:val="28"/>
          <w:szCs w:val="28"/>
        </w:rPr>
      </w:pPr>
    </w:p>
    <w:p w14:paraId="5D2398D8" w14:textId="77777777" w:rsidR="00662A35" w:rsidRDefault="006E627B" w:rsidP="00DC6BAF">
      <w:pPr>
        <w:spacing w:after="0"/>
        <w:ind w:left="-709"/>
        <w:rPr>
          <w:b/>
          <w:sz w:val="28"/>
          <w:szCs w:val="28"/>
        </w:rPr>
      </w:pPr>
      <w:r>
        <w:rPr>
          <w:b/>
          <w:noProof/>
          <w:sz w:val="28"/>
          <w:szCs w:val="28"/>
        </w:rPr>
        <mc:AlternateContent>
          <mc:Choice Requires="wps">
            <w:drawing>
              <wp:anchor distT="0" distB="0" distL="114300" distR="114300" simplePos="0" relativeHeight="251721728" behindDoc="1" locked="0" layoutInCell="1" allowOverlap="1" wp14:anchorId="113465D8" wp14:editId="2233B935">
                <wp:simplePos x="0" y="0"/>
                <wp:positionH relativeFrom="column">
                  <wp:posOffset>-548006</wp:posOffset>
                </wp:positionH>
                <wp:positionV relativeFrom="paragraph">
                  <wp:posOffset>173990</wp:posOffset>
                </wp:positionV>
                <wp:extent cx="6486525" cy="873457"/>
                <wp:effectExtent l="0" t="0" r="28575" b="22225"/>
                <wp:wrapNone/>
                <wp:docPr id="8" name="Flödesschema: Alternativ process 8"/>
                <wp:cNvGraphicFramePr/>
                <a:graphic xmlns:a="http://schemas.openxmlformats.org/drawingml/2006/main">
                  <a:graphicData uri="http://schemas.microsoft.com/office/word/2010/wordprocessingShape">
                    <wps:wsp>
                      <wps:cNvSpPr/>
                      <wps:spPr>
                        <a:xfrm>
                          <a:off x="0" y="0"/>
                          <a:ext cx="6486525" cy="873457"/>
                        </a:xfrm>
                        <a:prstGeom prst="flowChartAlternateProcess">
                          <a:avLst/>
                        </a:prstGeom>
                        <a:solidFill>
                          <a:srgbClr val="92D050">
                            <a:alpha val="60000"/>
                          </a:srgb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6108E" id="Flödesschema: Alternativ process 8" o:spid="_x0000_s1026" type="#_x0000_t176" style="position:absolute;margin-left:-43.15pt;margin-top:13.7pt;width:510.75pt;height:68.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" fillcolor="#92d050" strokecolor="#76923c [2406]" strokeweight="2pt">
                <v:fill opacity="39321f"/>
              </v:shape>
            </w:pict>
          </mc:Fallback>
        </mc:AlternateContent>
      </w:r>
    </w:p>
    <w:p w14:paraId="39AB76FA" w14:textId="77777777" w:rsidR="00662A35" w:rsidRDefault="004602F2" w:rsidP="006E627B">
      <w:pPr>
        <w:spacing w:after="0"/>
        <w:ind w:left="-426"/>
        <w:rPr>
          <w:b/>
          <w:sz w:val="28"/>
          <w:szCs w:val="28"/>
        </w:rPr>
      </w:pPr>
      <w:r>
        <w:rPr>
          <w:b/>
          <w:sz w:val="28"/>
          <w:szCs w:val="28"/>
        </w:rPr>
        <w:t xml:space="preserve">    </w:t>
      </w:r>
      <w:r w:rsidR="00662A35">
        <w:rPr>
          <w:b/>
          <w:sz w:val="28"/>
          <w:szCs w:val="28"/>
        </w:rPr>
        <w:t>Bedömning</w:t>
      </w:r>
    </w:p>
    <w:p w14:paraId="02002CDD" w14:textId="77777777" w:rsidR="00662A35" w:rsidRDefault="007C02F6" w:rsidP="006E627B">
      <w:pPr>
        <w:spacing w:after="0"/>
        <w:ind w:left="-567"/>
        <w:rPr>
          <w:sz w:val="28"/>
          <w:szCs w:val="28"/>
        </w:rPr>
      </w:pPr>
      <w:r>
        <w:rPr>
          <w:sz w:val="28"/>
          <w:szCs w:val="28"/>
        </w:rPr>
        <w:t xml:space="preserve"> </w:t>
      </w:r>
      <w:r w:rsidR="004602F2">
        <w:rPr>
          <w:sz w:val="28"/>
          <w:szCs w:val="28"/>
        </w:rPr>
        <w:t xml:space="preserve">    </w:t>
      </w:r>
      <w:r>
        <w:rPr>
          <w:sz w:val="28"/>
          <w:szCs w:val="28"/>
        </w:rPr>
        <w:t xml:space="preserve"> </w:t>
      </w:r>
      <w:r w:rsidR="00701EEE">
        <w:rPr>
          <w:sz w:val="28"/>
          <w:szCs w:val="28"/>
        </w:rPr>
        <w:t xml:space="preserve">Du </w:t>
      </w:r>
      <w:r w:rsidR="00662A35">
        <w:rPr>
          <w:sz w:val="28"/>
          <w:szCs w:val="28"/>
        </w:rPr>
        <w:t>kommer att bli bedömd genom arbetet på lektionerna, gruppuppgifter,</w:t>
      </w:r>
    </w:p>
    <w:p w14:paraId="5BC5DE2B" w14:textId="77777777" w:rsidR="00662A35" w:rsidRDefault="007C02F6" w:rsidP="006E627B">
      <w:pPr>
        <w:spacing w:after="0"/>
        <w:ind w:left="-567"/>
        <w:rPr>
          <w:sz w:val="28"/>
          <w:szCs w:val="28"/>
        </w:rPr>
      </w:pPr>
      <w:r>
        <w:rPr>
          <w:sz w:val="28"/>
          <w:szCs w:val="28"/>
        </w:rPr>
        <w:t xml:space="preserve"> </w:t>
      </w:r>
      <w:r w:rsidR="004602F2">
        <w:rPr>
          <w:sz w:val="28"/>
          <w:szCs w:val="28"/>
        </w:rPr>
        <w:t xml:space="preserve">    </w:t>
      </w:r>
      <w:r>
        <w:rPr>
          <w:sz w:val="28"/>
          <w:szCs w:val="28"/>
        </w:rPr>
        <w:t xml:space="preserve"> </w:t>
      </w:r>
      <w:r w:rsidR="00662A35">
        <w:rPr>
          <w:sz w:val="28"/>
          <w:szCs w:val="28"/>
        </w:rPr>
        <w:t>läxförhör och diagnos.</w:t>
      </w:r>
    </w:p>
    <w:p w14:paraId="16C5BF0A" w14:textId="21A5D31C" w:rsidR="00553AC9" w:rsidRPr="00662A35" w:rsidRDefault="00DC6BAF" w:rsidP="002120CF">
      <w:pPr>
        <w:spacing w:after="0"/>
        <w:ind w:left="-851"/>
        <w:rPr>
          <w:b/>
        </w:rPr>
      </w:pPr>
      <w:r>
        <w:rPr>
          <w:b/>
          <w:noProof/>
          <w:sz w:val="28"/>
          <w:szCs w:val="28"/>
        </w:rPr>
        <mc:AlternateContent>
          <mc:Choice Requires="wps">
            <w:drawing>
              <wp:anchor distT="0" distB="0" distL="114300" distR="114300" simplePos="0" relativeHeight="251722752" behindDoc="1" locked="0" layoutInCell="1" allowOverlap="1" wp14:anchorId="3554E066" wp14:editId="14318119">
                <wp:simplePos x="0" y="0"/>
                <wp:positionH relativeFrom="column">
                  <wp:posOffset>-658292</wp:posOffset>
                </wp:positionH>
                <wp:positionV relativeFrom="paragraph">
                  <wp:posOffset>196824</wp:posOffset>
                </wp:positionV>
                <wp:extent cx="6385078" cy="1447876"/>
                <wp:effectExtent l="0" t="0" r="0" b="0"/>
                <wp:wrapNone/>
                <wp:docPr id="9" name="Flödesschema: Alternativ process 9"/>
                <wp:cNvGraphicFramePr/>
                <a:graphic xmlns:a="http://schemas.openxmlformats.org/drawingml/2006/main">
                  <a:graphicData uri="http://schemas.microsoft.com/office/word/2010/wordprocessingShape">
                    <wps:wsp>
                      <wps:cNvSpPr/>
                      <wps:spPr>
                        <a:xfrm>
                          <a:off x="0" y="0"/>
                          <a:ext cx="6385078" cy="1447876"/>
                        </a:xfrm>
                        <a:prstGeom prst="flowChartAlternateProcess">
                          <a:avLst/>
                        </a:prstGeom>
                        <a:no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23285" id="Flödesschema: Alternativ process 9" o:spid="_x0000_s1026" type="#_x0000_t176" style="position:absolute;margin-left:-51.85pt;margin-top:15.5pt;width:502.75pt;height:11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" filled="f" stroked="f" strokeweight="2pt"/>
            </w:pict>
          </mc:Fallback>
        </mc:AlternateContent>
      </w:r>
      <w:bookmarkStart w:id="0" w:name="_GoBack"/>
      <w:bookmarkEnd w:id="0"/>
      <w:r w:rsidR="004942E7" w:rsidRPr="00111F6F">
        <w:rPr>
          <w:b/>
        </w:rPr>
        <w:t xml:space="preserve">   </w:t>
      </w:r>
      <w:r w:rsidR="004942E7" w:rsidRPr="00662A35">
        <w:rPr>
          <w:b/>
        </w:rPr>
        <w:t xml:space="preserve">  </w:t>
      </w:r>
      <w:r w:rsidR="00553AC9" w:rsidRPr="00662A35">
        <w:rPr>
          <w:b/>
        </w:rPr>
        <w:t xml:space="preserve">                                                                                                 </w:t>
      </w:r>
      <w:r w:rsidR="00AC1A4B">
        <w:rPr>
          <w:b/>
        </w:rPr>
        <w:t xml:space="preserve">                            </w:t>
      </w:r>
      <w:r w:rsidR="00553AC9" w:rsidRPr="00662A35">
        <w:rPr>
          <w:b/>
        </w:rPr>
        <w:t xml:space="preserve">                               </w:t>
      </w:r>
    </w:p>
    <w:sectPr w:rsidR="00553AC9" w:rsidRPr="00662A35" w:rsidSect="00DC6BAF">
      <w:headerReference w:type="default" r:id="rId8"/>
      <w:pgSz w:w="11906" w:h="16838"/>
      <w:pgMar w:top="829" w:right="849" w:bottom="709"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0941" w14:textId="77777777" w:rsidR="004F4275" w:rsidRDefault="004F4275" w:rsidP="004942E7">
      <w:pPr>
        <w:spacing w:after="0" w:line="240" w:lineRule="auto"/>
      </w:pPr>
      <w:r>
        <w:separator/>
      </w:r>
    </w:p>
  </w:endnote>
  <w:endnote w:type="continuationSeparator" w:id="0">
    <w:p w14:paraId="5F6C5F09" w14:textId="77777777" w:rsidR="004F4275" w:rsidRDefault="004F4275" w:rsidP="004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5FF7" w14:textId="77777777" w:rsidR="004F4275" w:rsidRDefault="004F4275" w:rsidP="004942E7">
      <w:pPr>
        <w:spacing w:after="0" w:line="240" w:lineRule="auto"/>
      </w:pPr>
      <w:r>
        <w:separator/>
      </w:r>
    </w:p>
  </w:footnote>
  <w:footnote w:type="continuationSeparator" w:id="0">
    <w:p w14:paraId="38FF2D35" w14:textId="77777777" w:rsidR="004F4275" w:rsidRDefault="004F4275" w:rsidP="00494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0B15" w14:textId="77777777" w:rsidR="00D54B2B" w:rsidRDefault="00D54B2B" w:rsidP="00D54B2B">
    <w:pPr>
      <w:pStyle w:val="Sidhuvud"/>
      <w:jc w:val="right"/>
    </w:pPr>
    <w:r w:rsidRPr="00D54B2B">
      <w:rPr>
        <w:i/>
        <w:noProof/>
        <w:sz w:val="56"/>
        <w:szCs w:val="56"/>
        <w:lang w:eastAsia="sv-SE"/>
      </w:rPr>
      <w:drawing>
        <wp:anchor distT="0" distB="0" distL="114300" distR="114300" simplePos="0" relativeHeight="251659264" behindDoc="1" locked="0" layoutInCell="1" allowOverlap="1" wp14:anchorId="0CA85081" wp14:editId="30251C76">
          <wp:simplePos x="0" y="0"/>
          <wp:positionH relativeFrom="margin">
            <wp:posOffset>5128895</wp:posOffset>
          </wp:positionH>
          <wp:positionV relativeFrom="paragraph">
            <wp:posOffset>-217170</wp:posOffset>
          </wp:positionV>
          <wp:extent cx="1314450" cy="1192530"/>
          <wp:effectExtent l="0" t="0" r="0" b="7620"/>
          <wp:wrapNone/>
          <wp:docPr id="4" name="Bildobjekt 4" descr="C:\Users\AENI20\AppData\Local\Microsoft\Windows\Temporary Internet Files\Content.IE5\RCQUXI70\siffr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NI20\AppData\Local\Microsoft\Windows\Temporary Internet Files\Content.IE5\RCQUXI70\siffror[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10E4"/>
    <w:multiLevelType w:val="hybridMultilevel"/>
    <w:tmpl w:val="39B087B8"/>
    <w:lvl w:ilvl="0" w:tplc="2FAAE7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D93C54"/>
    <w:multiLevelType w:val="hybridMultilevel"/>
    <w:tmpl w:val="41664E36"/>
    <w:lvl w:ilvl="0" w:tplc="2FAAE76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A75AB2"/>
    <w:multiLevelType w:val="hybridMultilevel"/>
    <w:tmpl w:val="6E88B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556E6F"/>
    <w:multiLevelType w:val="hybridMultilevel"/>
    <w:tmpl w:val="E758B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ADC"/>
    <w:rsid w:val="0005526C"/>
    <w:rsid w:val="00065B4F"/>
    <w:rsid w:val="00073B3A"/>
    <w:rsid w:val="000A3A2E"/>
    <w:rsid w:val="000B364C"/>
    <w:rsid w:val="000D5457"/>
    <w:rsid w:val="00111F6F"/>
    <w:rsid w:val="00114AAA"/>
    <w:rsid w:val="001E1C60"/>
    <w:rsid w:val="001F746C"/>
    <w:rsid w:val="002120CF"/>
    <w:rsid w:val="00306F08"/>
    <w:rsid w:val="0038725F"/>
    <w:rsid w:val="00395BC1"/>
    <w:rsid w:val="003A7181"/>
    <w:rsid w:val="003A7F70"/>
    <w:rsid w:val="003C28B1"/>
    <w:rsid w:val="003C6EA5"/>
    <w:rsid w:val="003D2286"/>
    <w:rsid w:val="004009B1"/>
    <w:rsid w:val="004602F2"/>
    <w:rsid w:val="0048674B"/>
    <w:rsid w:val="004942E7"/>
    <w:rsid w:val="004F4275"/>
    <w:rsid w:val="004F675F"/>
    <w:rsid w:val="00500BDD"/>
    <w:rsid w:val="00501365"/>
    <w:rsid w:val="0052278C"/>
    <w:rsid w:val="005428FA"/>
    <w:rsid w:val="00553AC9"/>
    <w:rsid w:val="00566E7A"/>
    <w:rsid w:val="005E0519"/>
    <w:rsid w:val="00600ED4"/>
    <w:rsid w:val="00662A35"/>
    <w:rsid w:val="006A4D70"/>
    <w:rsid w:val="006E627B"/>
    <w:rsid w:val="00701EEE"/>
    <w:rsid w:val="007361A9"/>
    <w:rsid w:val="00745247"/>
    <w:rsid w:val="00750D80"/>
    <w:rsid w:val="0075606D"/>
    <w:rsid w:val="00760B8F"/>
    <w:rsid w:val="00791632"/>
    <w:rsid w:val="007A4FF3"/>
    <w:rsid w:val="007A6AA0"/>
    <w:rsid w:val="007C02F6"/>
    <w:rsid w:val="007D2AFE"/>
    <w:rsid w:val="007E621A"/>
    <w:rsid w:val="008007E5"/>
    <w:rsid w:val="008A2C0C"/>
    <w:rsid w:val="008A4C89"/>
    <w:rsid w:val="008C5963"/>
    <w:rsid w:val="008D4ADC"/>
    <w:rsid w:val="00983093"/>
    <w:rsid w:val="009F004F"/>
    <w:rsid w:val="00A10137"/>
    <w:rsid w:val="00AC1A4B"/>
    <w:rsid w:val="00AF16A5"/>
    <w:rsid w:val="00B35195"/>
    <w:rsid w:val="00B65B72"/>
    <w:rsid w:val="00C15F72"/>
    <w:rsid w:val="00C201CC"/>
    <w:rsid w:val="00C2607D"/>
    <w:rsid w:val="00CC04C3"/>
    <w:rsid w:val="00CD5DBC"/>
    <w:rsid w:val="00CF58F5"/>
    <w:rsid w:val="00D22BE7"/>
    <w:rsid w:val="00D44DA7"/>
    <w:rsid w:val="00D54B2B"/>
    <w:rsid w:val="00D6389D"/>
    <w:rsid w:val="00DA3C0B"/>
    <w:rsid w:val="00DC6BAF"/>
    <w:rsid w:val="00DF1F7C"/>
    <w:rsid w:val="00E67F85"/>
    <w:rsid w:val="00E950A6"/>
    <w:rsid w:val="00ED0D3F"/>
    <w:rsid w:val="00ED32F6"/>
    <w:rsid w:val="00F306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F6A42C"/>
  <w15:docId w15:val="{BD23BBA1-AA13-4A83-BF18-5DC3ADD6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4A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4ADC"/>
    <w:rPr>
      <w:rFonts w:ascii="Tahoma" w:hAnsi="Tahoma" w:cs="Tahoma"/>
      <w:sz w:val="16"/>
      <w:szCs w:val="16"/>
    </w:rPr>
  </w:style>
  <w:style w:type="paragraph" w:styleId="Sidhuvud">
    <w:name w:val="header"/>
    <w:basedOn w:val="Normal"/>
    <w:link w:val="SidhuvudChar"/>
    <w:uiPriority w:val="99"/>
    <w:unhideWhenUsed/>
    <w:rsid w:val="004942E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42E7"/>
  </w:style>
  <w:style w:type="paragraph" w:styleId="Sidfot">
    <w:name w:val="footer"/>
    <w:basedOn w:val="Normal"/>
    <w:link w:val="SidfotChar"/>
    <w:uiPriority w:val="99"/>
    <w:unhideWhenUsed/>
    <w:rsid w:val="004942E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42E7"/>
  </w:style>
  <w:style w:type="paragraph" w:styleId="Liststycke">
    <w:name w:val="List Paragraph"/>
    <w:basedOn w:val="Normal"/>
    <w:uiPriority w:val="34"/>
    <w:qFormat/>
    <w:rsid w:val="00662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D3BFA-04A9-49BB-A000-90691E1D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1352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Älmhults kommun</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AENI20</dc:creator>
  <cp:lastModifiedBy>Cecilia Winlund</cp:lastModifiedBy>
  <cp:revision>3</cp:revision>
  <cp:lastPrinted>2019-11-11T14:37:00Z</cp:lastPrinted>
  <dcterms:created xsi:type="dcterms:W3CDTF">2020-03-23T18:13:00Z</dcterms:created>
  <dcterms:modified xsi:type="dcterms:W3CDTF">2020-03-23T18:19:00Z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anette.nilsson2@almhult.se</vt:lpwstr>
  </property>
  <property fmtid="{D5CDD505-2E9C-101B-9397-08002B2CF9AE}" pid="5" name="MSIP_Label_a9e35c1d-0544-4444-bb99-5d9e66b4d885_SetDate">
    <vt:lpwstr>2018-12-09T18:39:40.9416000Z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